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07B16" w14:textId="77777777" w:rsidR="00325907" w:rsidRDefault="00000000">
      <w:pPr>
        <w:jc w:val="center"/>
      </w:pPr>
      <w:r>
        <w:t>Further history of Gowanus creek and canal and animal life</w:t>
      </w:r>
    </w:p>
    <w:p w14:paraId="0C7EFD4C" w14:textId="77777777" w:rsidR="00325907" w:rsidRDefault="00325907"/>
    <w:p w14:paraId="7EC7FB49" w14:textId="77777777" w:rsidR="00325907" w:rsidRDefault="00000000">
      <w:r>
        <w:t xml:space="preserve">General history blurbs </w:t>
      </w:r>
    </w:p>
    <w:p w14:paraId="590025F1" w14:textId="77777777" w:rsidR="00325907" w:rsidRDefault="00B81F0F">
      <w:r>
        <w:rPr>
          <w:noProof/>
        </w:rPr>
        <w:pict w14:anchorId="53C64B52">
          <v:rect id="_x0000_i1028" alt="" style="width:468pt;height:.05pt;mso-width-percent:0;mso-height-percent:0;mso-width-percent:0;mso-height-percent:0" o:hralign="center" o:hrstd="t" o:hr="t" fillcolor="#a0a0a0" stroked="f"/>
        </w:pict>
      </w:r>
    </w:p>
    <w:p w14:paraId="75BC6324" w14:textId="77777777" w:rsidR="00325907" w:rsidRDefault="00325907"/>
    <w:p w14:paraId="57345F0D" w14:textId="77777777" w:rsidR="00325907" w:rsidRDefault="00000000">
      <w:proofErr w:type="spellStart"/>
      <w:r>
        <w:t>brooklyn</w:t>
      </w:r>
      <w:proofErr w:type="spellEnd"/>
      <w:r>
        <w:t xml:space="preserve"> community district 6</w:t>
      </w:r>
    </w:p>
    <w:p w14:paraId="0F2F630C" w14:textId="11D1061D" w:rsidR="00325907" w:rsidRDefault="00000000">
      <w:r>
        <w:t xml:space="preserve">Original inhabitants: </w:t>
      </w:r>
      <w:proofErr w:type="spellStart"/>
      <w:r>
        <w:t>canar</w:t>
      </w:r>
      <w:r w:rsidR="00A00BAB">
        <w:t>s</w:t>
      </w:r>
      <w:r>
        <w:t>ee</w:t>
      </w:r>
      <w:proofErr w:type="spellEnd"/>
      <w:r>
        <w:t xml:space="preserve"> native </w:t>
      </w:r>
      <w:proofErr w:type="spellStart"/>
      <w:r>
        <w:t>americans</w:t>
      </w:r>
      <w:proofErr w:type="spellEnd"/>
    </w:p>
    <w:p w14:paraId="27F7775D" w14:textId="77777777" w:rsidR="00325907" w:rsidRDefault="00325907"/>
    <w:p w14:paraId="5BAAE082" w14:textId="77777777" w:rsidR="00325907" w:rsidRDefault="00000000">
      <w:r>
        <w:t xml:space="preserve">Gowanus - first appeared in </w:t>
      </w:r>
      <w:proofErr w:type="spellStart"/>
      <w:r>
        <w:t>dutch</w:t>
      </w:r>
      <w:proofErr w:type="spellEnd"/>
      <w:r>
        <w:t xml:space="preserve"> documents in </w:t>
      </w:r>
      <w:proofErr w:type="gramStart"/>
      <w:r>
        <w:t>1640</w:t>
      </w:r>
      <w:proofErr w:type="gramEnd"/>
      <w:r>
        <w:t xml:space="preserve"> </w:t>
      </w:r>
    </w:p>
    <w:p w14:paraId="4573BE22" w14:textId="77777777" w:rsidR="00325907" w:rsidRDefault="00000000">
      <w:r>
        <w:t xml:space="preserve">canal begun construction in 1849 and ended in </w:t>
      </w:r>
      <w:proofErr w:type="gramStart"/>
      <w:r>
        <w:t>1860</w:t>
      </w:r>
      <w:proofErr w:type="gramEnd"/>
    </w:p>
    <w:p w14:paraId="0451EF34" w14:textId="77777777" w:rsidR="00325907" w:rsidRDefault="00000000">
      <w:r>
        <w:t xml:space="preserve">turned into a </w:t>
      </w:r>
      <w:proofErr w:type="gramStart"/>
      <w:r>
        <w:t>1.5 mile long</w:t>
      </w:r>
      <w:proofErr w:type="gramEnd"/>
      <w:r>
        <w:t xml:space="preserve"> commercial waterway to provide commercial access to </w:t>
      </w:r>
      <w:proofErr w:type="spellStart"/>
      <w:r>
        <w:t>gowanus</w:t>
      </w:r>
      <w:proofErr w:type="spellEnd"/>
      <w:r>
        <w:t xml:space="preserve"> bay</w:t>
      </w:r>
    </w:p>
    <w:p w14:paraId="565250FE" w14:textId="77777777" w:rsidR="00325907" w:rsidRDefault="00000000">
      <w:r>
        <w:t xml:space="preserve">developer </w:t>
      </w:r>
      <w:proofErr w:type="spellStart"/>
      <w:r>
        <w:t>edwin</w:t>
      </w:r>
      <w:proofErr w:type="spellEnd"/>
      <w:r>
        <w:t xml:space="preserve"> </w:t>
      </w:r>
      <w:proofErr w:type="spellStart"/>
      <w:r>
        <w:t>litchfield</w:t>
      </w:r>
      <w:proofErr w:type="spellEnd"/>
      <w:r>
        <w:t xml:space="preserve"> (look into him) formed the </w:t>
      </w:r>
      <w:proofErr w:type="spellStart"/>
      <w:r>
        <w:t>brooklyn</w:t>
      </w:r>
      <w:proofErr w:type="spellEnd"/>
      <w:r>
        <w:t xml:space="preserve"> improvement company in order to dredge the </w:t>
      </w:r>
      <w:proofErr w:type="spellStart"/>
      <w:r>
        <w:t>owanas</w:t>
      </w:r>
      <w:proofErr w:type="spellEnd"/>
      <w:r>
        <w:t xml:space="preserve"> creek and a nearby stream so it could be </w:t>
      </w:r>
      <w:proofErr w:type="gramStart"/>
      <w:r>
        <w:t>navigable</w:t>
      </w:r>
      <w:proofErr w:type="gramEnd"/>
      <w:r>
        <w:t xml:space="preserve"> </w:t>
      </w:r>
    </w:p>
    <w:p w14:paraId="2EF9F578" w14:textId="77777777" w:rsidR="00325907" w:rsidRDefault="00325907"/>
    <w:p w14:paraId="464AC43A" w14:textId="77777777" w:rsidR="00325907" w:rsidRDefault="00000000">
      <w:pPr>
        <w:rPr>
          <w:shd w:val="clear" w:color="auto" w:fill="FFF2CC"/>
        </w:rPr>
      </w:pPr>
      <w:r>
        <w:rPr>
          <w:shd w:val="clear" w:color="auto" w:fill="FFF2CC"/>
        </w:rPr>
        <w:t xml:space="preserve">sandstone brought in from </w:t>
      </w:r>
      <w:proofErr w:type="spellStart"/>
      <w:r>
        <w:rPr>
          <w:shd w:val="clear" w:color="auto" w:fill="FFF2CC"/>
        </w:rPr>
        <w:t>nj</w:t>
      </w:r>
      <w:proofErr w:type="spellEnd"/>
      <w:r>
        <w:rPr>
          <w:shd w:val="clear" w:color="auto" w:fill="FFF2CC"/>
        </w:rPr>
        <w:t xml:space="preserve"> after the creation of the canal helped build the brownstones (some are still preserved today)</w:t>
      </w:r>
    </w:p>
    <w:p w14:paraId="3D56B16C" w14:textId="77777777" w:rsidR="00325907" w:rsidRDefault="00325907"/>
    <w:p w14:paraId="41E15998" w14:textId="77777777" w:rsidR="00325907" w:rsidRDefault="00000000">
      <w:r>
        <w:rPr>
          <w:shd w:val="clear" w:color="auto" w:fill="FFF2CC"/>
        </w:rPr>
        <w:t>At the peak of industry in the area those who were wealthy tended to live uphill or inland away from the water to escape the toxic water. Those who lived near the water were usually working class or lower income. There is now an interesting shift. The wealthiest of people now live near the toxin riddled canal.</w:t>
      </w:r>
      <w:r>
        <w:t xml:space="preserve"> </w:t>
      </w:r>
    </w:p>
    <w:p w14:paraId="7D37027E" w14:textId="77777777" w:rsidR="00325907" w:rsidRDefault="00325907"/>
    <w:p w14:paraId="426799A7" w14:textId="77777777" w:rsidR="00325907" w:rsidRDefault="00000000">
      <w:r>
        <w:t xml:space="preserve">raw sewage was dumped directly into the canal and gasworks, coal yards soap factories, tanneries and meat packing industries were </w:t>
      </w:r>
      <w:proofErr w:type="gramStart"/>
      <w:r>
        <w:t>present</w:t>
      </w:r>
      <w:proofErr w:type="gramEnd"/>
    </w:p>
    <w:p w14:paraId="1B7E7B81" w14:textId="77777777" w:rsidR="00325907" w:rsidRDefault="00325907"/>
    <w:p w14:paraId="5E54C38D" w14:textId="77777777" w:rsidR="00325907" w:rsidRDefault="00000000">
      <w:pPr>
        <w:rPr>
          <w:shd w:val="clear" w:color="auto" w:fill="FFF2CC"/>
        </w:rPr>
      </w:pPr>
      <w:r>
        <w:t xml:space="preserve">In the 1880's it was so deeply affected by pollution that the locals began calling it </w:t>
      </w:r>
      <w:r>
        <w:rPr>
          <w:shd w:val="clear" w:color="auto" w:fill="FFF2CC"/>
        </w:rPr>
        <w:t>"lavender lake"</w:t>
      </w:r>
    </w:p>
    <w:p w14:paraId="74DEE132" w14:textId="77777777" w:rsidR="00325907" w:rsidRDefault="00325907">
      <w:pPr>
        <w:rPr>
          <w:shd w:val="clear" w:color="auto" w:fill="FFF2CC"/>
        </w:rPr>
      </w:pPr>
    </w:p>
    <w:p w14:paraId="2572275D" w14:textId="77777777" w:rsidR="00325907" w:rsidRDefault="00000000">
      <w:r>
        <w:t xml:space="preserve">19th century </w:t>
      </w:r>
      <w:proofErr w:type="gramStart"/>
      <w:r>
        <w:t>coal based</w:t>
      </w:r>
      <w:proofErr w:type="gramEnd"/>
      <w:r>
        <w:t xml:space="preserve"> industry was a major factor for the pollution of the waterways because of the mass amounts of coal tar that were dumped (along with sewage) </w:t>
      </w:r>
    </w:p>
    <w:p w14:paraId="275CD95A" w14:textId="77777777" w:rsidR="00325907" w:rsidRDefault="00325907"/>
    <w:p w14:paraId="300B1EDF" w14:textId="77777777" w:rsidR="00325907" w:rsidRDefault="00000000">
      <w:r>
        <w:rPr>
          <w:shd w:val="clear" w:color="auto" w:fill="FFF2CC"/>
        </w:rPr>
        <w:t>Gowanus watershed is one of the areas in the city at highest risk for flooding.</w:t>
      </w:r>
      <w:r>
        <w:t xml:space="preserve"> It is directly exposed to high-water surges coming up the canal. Much of the area is at sea level and is </w:t>
      </w:r>
      <w:r>
        <w:rPr>
          <w:shd w:val="clear" w:color="auto" w:fill="FFF2CC"/>
        </w:rPr>
        <w:t>classified by the Federal Emergency Management Agency as zone A</w:t>
      </w:r>
      <w:r>
        <w:t>, the highest-risk category for flooding.</w:t>
      </w:r>
    </w:p>
    <w:p w14:paraId="35AC2E4C" w14:textId="77777777" w:rsidR="00325907" w:rsidRDefault="00000000">
      <w:pPr>
        <w:jc w:val="center"/>
      </w:pPr>
      <w:r>
        <w:t xml:space="preserve"> battle of long island site</w:t>
      </w:r>
    </w:p>
    <w:p w14:paraId="2978F8EB" w14:textId="77777777" w:rsidR="00325907" w:rsidRDefault="00000000">
      <w:r>
        <w:t>battle of long island august 27 1776</w:t>
      </w:r>
    </w:p>
    <w:p w14:paraId="20F22B03" w14:textId="77777777" w:rsidR="00325907" w:rsidRDefault="00000000">
      <w:proofErr w:type="spellStart"/>
      <w:r>
        <w:t>british</w:t>
      </w:r>
      <w:proofErr w:type="spellEnd"/>
      <w:r>
        <w:t xml:space="preserve"> defeated the </w:t>
      </w:r>
      <w:proofErr w:type="spellStart"/>
      <w:proofErr w:type="gramStart"/>
      <w:r>
        <w:t>americans</w:t>
      </w:r>
      <w:proofErr w:type="spellEnd"/>
      <w:proofErr w:type="gramEnd"/>
    </w:p>
    <w:p w14:paraId="0568CB30" w14:textId="77777777" w:rsidR="00325907" w:rsidRDefault="00000000">
      <w:r>
        <w:t xml:space="preserve">first major battle after </w:t>
      </w:r>
      <w:proofErr w:type="spellStart"/>
      <w:r>
        <w:t>america</w:t>
      </w:r>
      <w:proofErr w:type="spellEnd"/>
      <w:r>
        <w:t xml:space="preserve"> declared </w:t>
      </w:r>
      <w:proofErr w:type="gramStart"/>
      <w:r>
        <w:t>independence</w:t>
      </w:r>
      <w:proofErr w:type="gramEnd"/>
      <w:r>
        <w:t xml:space="preserve"> </w:t>
      </w:r>
    </w:p>
    <w:p w14:paraId="2047B3A7" w14:textId="77777777" w:rsidR="00325907" w:rsidRDefault="00000000">
      <w:proofErr w:type="spellStart"/>
      <w:r>
        <w:rPr>
          <w:shd w:val="clear" w:color="auto" w:fill="FFF2CC"/>
        </w:rPr>
        <w:t>denton</w:t>
      </w:r>
      <w:proofErr w:type="spellEnd"/>
      <w:r>
        <w:rPr>
          <w:shd w:val="clear" w:color="auto" w:fill="FFF2CC"/>
        </w:rPr>
        <w:t xml:space="preserve"> mill</w:t>
      </w:r>
      <w:r>
        <w:t xml:space="preserve"> is one of the hotspots of the battle where </w:t>
      </w:r>
      <w:proofErr w:type="spellStart"/>
      <w:r>
        <w:t>american</w:t>
      </w:r>
      <w:proofErr w:type="spellEnd"/>
      <w:r>
        <w:t xml:space="preserve"> soldiers were thought to flee across the </w:t>
      </w:r>
      <w:proofErr w:type="gramStart"/>
      <w:r>
        <w:t>marshland</w:t>
      </w:r>
      <w:proofErr w:type="gramEnd"/>
      <w:r>
        <w:t xml:space="preserve"> </w:t>
      </w:r>
    </w:p>
    <w:p w14:paraId="79C3BE85" w14:textId="77777777" w:rsidR="00325907" w:rsidRDefault="00000000">
      <w:pPr>
        <w:rPr>
          <w:shd w:val="clear" w:color="auto" w:fill="FFF2CC"/>
        </w:rPr>
      </w:pPr>
      <w:r>
        <w:t>many soldiers were dead or missing</w:t>
      </w:r>
      <w:r>
        <w:rPr>
          <w:shd w:val="clear" w:color="auto" w:fill="FFF2CC"/>
        </w:rPr>
        <w:t xml:space="preserve"> their bodies are thought to be buried in the </w:t>
      </w:r>
      <w:proofErr w:type="spellStart"/>
      <w:r>
        <w:rPr>
          <w:shd w:val="clear" w:color="auto" w:fill="FFF2CC"/>
        </w:rPr>
        <w:t>gowanus</w:t>
      </w:r>
      <w:proofErr w:type="spellEnd"/>
      <w:r>
        <w:rPr>
          <w:shd w:val="clear" w:color="auto" w:fill="FFF2CC"/>
        </w:rPr>
        <w:t xml:space="preserve"> </w:t>
      </w:r>
      <w:proofErr w:type="gramStart"/>
      <w:r>
        <w:rPr>
          <w:shd w:val="clear" w:color="auto" w:fill="FFF2CC"/>
        </w:rPr>
        <w:t>area</w:t>
      </w:r>
      <w:proofErr w:type="gramEnd"/>
      <w:r>
        <w:rPr>
          <w:shd w:val="clear" w:color="auto" w:fill="FFF2CC"/>
        </w:rPr>
        <w:t xml:space="preserve"> </w:t>
      </w:r>
    </w:p>
    <w:p w14:paraId="6570DEA3" w14:textId="77777777" w:rsidR="00325907" w:rsidRDefault="00000000">
      <w:pPr>
        <w:rPr>
          <w:sz w:val="24"/>
          <w:szCs w:val="24"/>
          <w:highlight w:val="white"/>
        </w:rPr>
      </w:pPr>
      <w:r>
        <w:t xml:space="preserve">found a potential grave site at </w:t>
      </w:r>
      <w:r>
        <w:rPr>
          <w:shd w:val="clear" w:color="auto" w:fill="FFF2CC"/>
        </w:rPr>
        <w:t xml:space="preserve">201 ninth street between 3rd and 4th </w:t>
      </w:r>
      <w:proofErr w:type="gramStart"/>
      <w:r>
        <w:rPr>
          <w:shd w:val="clear" w:color="auto" w:fill="FFF2CC"/>
        </w:rPr>
        <w:t>avenue</w:t>
      </w:r>
      <w:proofErr w:type="gramEnd"/>
    </w:p>
    <w:p w14:paraId="361A09D4" w14:textId="77777777" w:rsidR="00325907" w:rsidRDefault="00325907">
      <w:pPr>
        <w:rPr>
          <w:sz w:val="24"/>
          <w:szCs w:val="24"/>
          <w:highlight w:val="white"/>
        </w:rPr>
      </w:pPr>
    </w:p>
    <w:p w14:paraId="1FF7D219" w14:textId="77777777" w:rsidR="00325907" w:rsidRDefault="00000000">
      <w:pPr>
        <w:rPr>
          <w:sz w:val="24"/>
          <w:szCs w:val="24"/>
          <w:highlight w:val="white"/>
        </w:rPr>
      </w:pPr>
      <w:r>
        <w:rPr>
          <w:sz w:val="24"/>
          <w:szCs w:val="24"/>
          <w:highlight w:val="white"/>
        </w:rPr>
        <w:lastRenderedPageBreak/>
        <w:t>Current aquatic wildlife</w:t>
      </w:r>
    </w:p>
    <w:p w14:paraId="0143D8E3" w14:textId="77777777" w:rsidR="00325907" w:rsidRDefault="00B81F0F">
      <w:pPr>
        <w:rPr>
          <w:sz w:val="24"/>
          <w:szCs w:val="24"/>
          <w:highlight w:val="white"/>
        </w:rPr>
      </w:pPr>
      <w:r>
        <w:rPr>
          <w:noProof/>
        </w:rPr>
        <w:pict w14:anchorId="510CB1B4">
          <v:rect id="_x0000_i1027" alt="" style="width:468pt;height:.05pt;mso-width-percent:0;mso-height-percent:0;mso-width-percent:0;mso-height-percent:0" o:hralign="center" o:hrstd="t" o:hr="t" fillcolor="#a0a0a0" stroked="f"/>
        </w:pict>
      </w:r>
    </w:p>
    <w:p w14:paraId="22E41ABD" w14:textId="77777777" w:rsidR="00325907" w:rsidRDefault="00325907">
      <w:pPr>
        <w:rPr>
          <w:sz w:val="24"/>
          <w:szCs w:val="24"/>
          <w:highlight w:val="whit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25907" w14:paraId="0FE87329" w14:textId="77777777">
        <w:tc>
          <w:tcPr>
            <w:tcW w:w="4680" w:type="dxa"/>
            <w:shd w:val="clear" w:color="auto" w:fill="auto"/>
            <w:tcMar>
              <w:top w:w="100" w:type="dxa"/>
              <w:left w:w="100" w:type="dxa"/>
              <w:bottom w:w="100" w:type="dxa"/>
              <w:right w:w="100" w:type="dxa"/>
            </w:tcMar>
          </w:tcPr>
          <w:p w14:paraId="23E286D3" w14:textId="77777777" w:rsidR="00325907" w:rsidRDefault="00000000">
            <w:pPr>
              <w:rPr>
                <w:sz w:val="24"/>
                <w:szCs w:val="24"/>
              </w:rPr>
            </w:pPr>
            <w:r>
              <w:rPr>
                <w:sz w:val="24"/>
                <w:szCs w:val="24"/>
              </w:rPr>
              <w:t xml:space="preserve">Extremophiles (archaea) </w:t>
            </w:r>
          </w:p>
          <w:p w14:paraId="445B1A8A" w14:textId="77777777" w:rsidR="00325907" w:rsidRDefault="00000000">
            <w:pPr>
              <w:rPr>
                <w:sz w:val="24"/>
                <w:szCs w:val="24"/>
              </w:rPr>
            </w:pPr>
            <w:r>
              <w:rPr>
                <w:sz w:val="24"/>
                <w:szCs w:val="24"/>
              </w:rPr>
              <w:t>Survives in extreme environments. Its presence in the water is a classic sign of extreme pollution.</w:t>
            </w:r>
          </w:p>
          <w:p w14:paraId="76160612" w14:textId="77777777" w:rsidR="00325907" w:rsidRDefault="00325907">
            <w:pPr>
              <w:rPr>
                <w:sz w:val="24"/>
                <w:szCs w:val="24"/>
              </w:rPr>
            </w:pPr>
          </w:p>
          <w:p w14:paraId="45F3D248" w14:textId="77777777" w:rsidR="00325907" w:rsidRDefault="00325907">
            <w:pPr>
              <w:rPr>
                <w:sz w:val="24"/>
                <w:szCs w:val="24"/>
              </w:rPr>
            </w:pPr>
          </w:p>
        </w:tc>
        <w:tc>
          <w:tcPr>
            <w:tcW w:w="4680" w:type="dxa"/>
            <w:shd w:val="clear" w:color="auto" w:fill="auto"/>
            <w:tcMar>
              <w:top w:w="100" w:type="dxa"/>
              <w:left w:w="100" w:type="dxa"/>
              <w:bottom w:w="100" w:type="dxa"/>
              <w:right w:w="100" w:type="dxa"/>
            </w:tcMar>
          </w:tcPr>
          <w:p w14:paraId="35D6E3A8"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73F3388D" wp14:editId="54CD5C34">
                  <wp:extent cx="2095500" cy="187642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
                          <a:srcRect/>
                          <a:stretch>
                            <a:fillRect/>
                          </a:stretch>
                        </pic:blipFill>
                        <pic:spPr>
                          <a:xfrm>
                            <a:off x="0" y="0"/>
                            <a:ext cx="2095500" cy="1876425"/>
                          </a:xfrm>
                          <a:prstGeom prst="rect">
                            <a:avLst/>
                          </a:prstGeom>
                          <a:ln/>
                        </pic:spPr>
                      </pic:pic>
                    </a:graphicData>
                  </a:graphic>
                </wp:inline>
              </w:drawing>
            </w:r>
            <w:r>
              <w:rPr>
                <w:noProof/>
                <w:sz w:val="24"/>
                <w:szCs w:val="24"/>
                <w:highlight w:val="white"/>
              </w:rPr>
              <w:drawing>
                <wp:inline distT="114300" distB="114300" distL="114300" distR="114300" wp14:anchorId="65570EC8" wp14:editId="57DEEAF7">
                  <wp:extent cx="2109788" cy="1182331"/>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109788" cy="1182331"/>
                          </a:xfrm>
                          <a:prstGeom prst="rect">
                            <a:avLst/>
                          </a:prstGeom>
                          <a:ln/>
                        </pic:spPr>
                      </pic:pic>
                    </a:graphicData>
                  </a:graphic>
                </wp:inline>
              </w:drawing>
            </w:r>
          </w:p>
        </w:tc>
      </w:tr>
      <w:tr w:rsidR="00325907" w14:paraId="233A1BF6" w14:textId="77777777">
        <w:tc>
          <w:tcPr>
            <w:tcW w:w="4680" w:type="dxa"/>
            <w:shd w:val="clear" w:color="auto" w:fill="auto"/>
            <w:tcMar>
              <w:top w:w="100" w:type="dxa"/>
              <w:left w:w="100" w:type="dxa"/>
              <w:bottom w:w="100" w:type="dxa"/>
              <w:right w:w="100" w:type="dxa"/>
            </w:tcMar>
          </w:tcPr>
          <w:p w14:paraId="6396982D" w14:textId="77777777" w:rsidR="00325907" w:rsidRDefault="00000000">
            <w:pPr>
              <w:rPr>
                <w:sz w:val="24"/>
                <w:szCs w:val="24"/>
                <w:highlight w:val="white"/>
              </w:rPr>
            </w:pPr>
            <w:r>
              <w:rPr>
                <w:sz w:val="24"/>
                <w:szCs w:val="24"/>
                <w:highlight w:val="white"/>
              </w:rPr>
              <w:t>mummichog fish that can survive in extreme environments and are sedentary. This is the main fish known to call the canal its permanent home.</w:t>
            </w:r>
          </w:p>
        </w:tc>
        <w:tc>
          <w:tcPr>
            <w:tcW w:w="4680" w:type="dxa"/>
            <w:shd w:val="clear" w:color="auto" w:fill="auto"/>
            <w:tcMar>
              <w:top w:w="100" w:type="dxa"/>
              <w:left w:w="100" w:type="dxa"/>
              <w:bottom w:w="100" w:type="dxa"/>
              <w:right w:w="100" w:type="dxa"/>
            </w:tcMar>
          </w:tcPr>
          <w:p w14:paraId="2358DD9A"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1DE8FD8B" wp14:editId="0E5381FC">
                  <wp:extent cx="2838450" cy="14605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2838450" cy="1460500"/>
                          </a:xfrm>
                          <a:prstGeom prst="rect">
                            <a:avLst/>
                          </a:prstGeom>
                          <a:ln/>
                        </pic:spPr>
                      </pic:pic>
                    </a:graphicData>
                  </a:graphic>
                </wp:inline>
              </w:drawing>
            </w:r>
            <w:r>
              <w:rPr>
                <w:noProof/>
                <w:sz w:val="24"/>
                <w:szCs w:val="24"/>
                <w:highlight w:val="white"/>
              </w:rPr>
              <w:drawing>
                <wp:inline distT="114300" distB="114300" distL="114300" distR="114300" wp14:anchorId="34AE54C6" wp14:editId="1EF6FA90">
                  <wp:extent cx="2838450" cy="12319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2838450" cy="1231900"/>
                          </a:xfrm>
                          <a:prstGeom prst="rect">
                            <a:avLst/>
                          </a:prstGeom>
                          <a:ln/>
                        </pic:spPr>
                      </pic:pic>
                    </a:graphicData>
                  </a:graphic>
                </wp:inline>
              </w:drawing>
            </w:r>
          </w:p>
        </w:tc>
      </w:tr>
      <w:tr w:rsidR="00325907" w14:paraId="6C70DA72" w14:textId="77777777">
        <w:tc>
          <w:tcPr>
            <w:tcW w:w="4680" w:type="dxa"/>
            <w:shd w:val="clear" w:color="auto" w:fill="auto"/>
            <w:tcMar>
              <w:top w:w="100" w:type="dxa"/>
              <w:left w:w="100" w:type="dxa"/>
              <w:bottom w:w="100" w:type="dxa"/>
              <w:right w:w="100" w:type="dxa"/>
            </w:tcMar>
          </w:tcPr>
          <w:p w14:paraId="074F7CFE" w14:textId="77777777" w:rsidR="00325907" w:rsidRDefault="00000000">
            <w:pPr>
              <w:rPr>
                <w:color w:val="121212"/>
                <w:sz w:val="24"/>
                <w:szCs w:val="24"/>
                <w:highlight w:val="white"/>
              </w:rPr>
            </w:pPr>
            <w:r>
              <w:rPr>
                <w:color w:val="202122"/>
                <w:sz w:val="24"/>
                <w:szCs w:val="24"/>
                <w:highlight w:val="white"/>
              </w:rPr>
              <w:lastRenderedPageBreak/>
              <w:t>white clouds of "biofilm" also called “white stuff” - bacteria</w:t>
            </w:r>
            <w:r>
              <w:rPr>
                <w:color w:val="121212"/>
                <w:sz w:val="24"/>
                <w:szCs w:val="24"/>
                <w:highlight w:val="white"/>
              </w:rPr>
              <w:t xml:space="preserve">, protozoans, </w:t>
            </w:r>
            <w:proofErr w:type="gramStart"/>
            <w:r>
              <w:rPr>
                <w:color w:val="121212"/>
                <w:sz w:val="24"/>
                <w:szCs w:val="24"/>
                <w:highlight w:val="white"/>
              </w:rPr>
              <w:t>chemicals</w:t>
            </w:r>
            <w:proofErr w:type="gramEnd"/>
            <w:r>
              <w:rPr>
                <w:color w:val="121212"/>
                <w:sz w:val="24"/>
                <w:szCs w:val="24"/>
                <w:highlight w:val="white"/>
              </w:rPr>
              <w:t xml:space="preserve"> and other debris that have been found working together and sharing genetic information in order to survive. The </w:t>
            </w:r>
            <w:proofErr w:type="spellStart"/>
            <w:r>
              <w:rPr>
                <w:color w:val="121212"/>
                <w:sz w:val="24"/>
                <w:szCs w:val="24"/>
                <w:highlight w:val="white"/>
              </w:rPr>
              <w:t>whitestuff</w:t>
            </w:r>
            <w:proofErr w:type="spellEnd"/>
            <w:r>
              <w:rPr>
                <w:color w:val="121212"/>
                <w:sz w:val="24"/>
                <w:szCs w:val="24"/>
                <w:highlight w:val="white"/>
              </w:rPr>
              <w:t xml:space="preserve"> has adapted in a way that </w:t>
            </w:r>
            <w:proofErr w:type="gramStart"/>
            <w:r>
              <w:rPr>
                <w:color w:val="121212"/>
                <w:sz w:val="24"/>
                <w:szCs w:val="24"/>
                <w:highlight w:val="white"/>
              </w:rPr>
              <w:t>the it</w:t>
            </w:r>
            <w:proofErr w:type="gramEnd"/>
            <w:r>
              <w:rPr>
                <w:color w:val="121212"/>
                <w:sz w:val="24"/>
                <w:szCs w:val="24"/>
                <w:highlight w:val="white"/>
              </w:rPr>
              <w:t xml:space="preserve"> is able to survive in the toxic low oxygen environment of the canal </w:t>
            </w:r>
          </w:p>
          <w:p w14:paraId="0F7AE0D6" w14:textId="77777777" w:rsidR="00325907" w:rsidRDefault="00325907">
            <w:pPr>
              <w:rPr>
                <w:color w:val="121212"/>
                <w:sz w:val="24"/>
                <w:szCs w:val="24"/>
                <w:highlight w:val="white"/>
              </w:rPr>
            </w:pPr>
          </w:p>
          <w:p w14:paraId="78102CEF" w14:textId="77777777" w:rsidR="00325907" w:rsidRDefault="00000000">
            <w:pPr>
              <w:rPr>
                <w:sz w:val="24"/>
                <w:szCs w:val="24"/>
                <w:highlight w:val="white"/>
              </w:rPr>
            </w:pPr>
            <w:r>
              <w:rPr>
                <w:color w:val="121212"/>
                <w:sz w:val="24"/>
                <w:szCs w:val="24"/>
                <w:highlight w:val="white"/>
              </w:rPr>
              <w:t xml:space="preserve">Scientists are taking samples of the white stuff </w:t>
            </w:r>
            <w:proofErr w:type="gramStart"/>
            <w:r>
              <w:rPr>
                <w:color w:val="121212"/>
                <w:sz w:val="24"/>
                <w:szCs w:val="24"/>
                <w:highlight w:val="white"/>
              </w:rPr>
              <w:t>in order to</w:t>
            </w:r>
            <w:proofErr w:type="gramEnd"/>
            <w:r>
              <w:rPr>
                <w:color w:val="121212"/>
                <w:sz w:val="24"/>
                <w:szCs w:val="24"/>
                <w:highlight w:val="white"/>
              </w:rPr>
              <w:t xml:space="preserve"> create possible new antibiotics. </w:t>
            </w:r>
          </w:p>
          <w:p w14:paraId="1F98B9B3" w14:textId="77777777" w:rsidR="00325907" w:rsidRDefault="00325907">
            <w:pPr>
              <w:widowControl w:val="0"/>
              <w:pBdr>
                <w:top w:val="nil"/>
                <w:left w:val="nil"/>
                <w:bottom w:val="nil"/>
                <w:right w:val="nil"/>
                <w:between w:val="nil"/>
              </w:pBdr>
              <w:spacing w:line="240" w:lineRule="auto"/>
              <w:rPr>
                <w:sz w:val="24"/>
                <w:szCs w:val="24"/>
                <w:highlight w:val="white"/>
              </w:rPr>
            </w:pPr>
          </w:p>
        </w:tc>
        <w:tc>
          <w:tcPr>
            <w:tcW w:w="4680" w:type="dxa"/>
            <w:shd w:val="clear" w:color="auto" w:fill="auto"/>
            <w:tcMar>
              <w:top w:w="100" w:type="dxa"/>
              <w:left w:w="100" w:type="dxa"/>
              <w:bottom w:w="100" w:type="dxa"/>
              <w:right w:w="100" w:type="dxa"/>
            </w:tcMar>
          </w:tcPr>
          <w:p w14:paraId="4118B8A8"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03F7167F" wp14:editId="3926B1BF">
                  <wp:extent cx="2838450" cy="18923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838450" cy="1892300"/>
                          </a:xfrm>
                          <a:prstGeom prst="rect">
                            <a:avLst/>
                          </a:prstGeom>
                          <a:ln/>
                        </pic:spPr>
                      </pic:pic>
                    </a:graphicData>
                  </a:graphic>
                </wp:inline>
              </w:drawing>
            </w:r>
          </w:p>
        </w:tc>
      </w:tr>
      <w:tr w:rsidR="00325907" w14:paraId="13D2F22E" w14:textId="77777777">
        <w:tc>
          <w:tcPr>
            <w:tcW w:w="4680" w:type="dxa"/>
            <w:shd w:val="clear" w:color="auto" w:fill="auto"/>
            <w:tcMar>
              <w:top w:w="100" w:type="dxa"/>
              <w:left w:w="100" w:type="dxa"/>
              <w:bottom w:w="100" w:type="dxa"/>
              <w:right w:w="100" w:type="dxa"/>
            </w:tcMar>
          </w:tcPr>
          <w:p w14:paraId="40794A50" w14:textId="77777777" w:rsidR="00325907" w:rsidRDefault="00000000">
            <w:pPr>
              <w:rPr>
                <w:sz w:val="24"/>
                <w:szCs w:val="24"/>
                <w:highlight w:val="white"/>
              </w:rPr>
            </w:pPr>
            <w:r>
              <w:rPr>
                <w:sz w:val="24"/>
                <w:szCs w:val="24"/>
                <w:highlight w:val="white"/>
              </w:rPr>
              <w:t>Ribbed Mussels (few but are being reintroduced)</w:t>
            </w:r>
          </w:p>
          <w:p w14:paraId="0824C57E" w14:textId="77777777" w:rsidR="00325907" w:rsidRDefault="00325907">
            <w:pPr>
              <w:rPr>
                <w:sz w:val="24"/>
                <w:szCs w:val="24"/>
                <w:highlight w:val="white"/>
              </w:rPr>
            </w:pPr>
          </w:p>
          <w:p w14:paraId="05B931DE" w14:textId="77777777" w:rsidR="00325907" w:rsidRDefault="00325907">
            <w:pPr>
              <w:rPr>
                <w:sz w:val="24"/>
                <w:szCs w:val="24"/>
                <w:highlight w:val="white"/>
              </w:rPr>
            </w:pPr>
          </w:p>
        </w:tc>
        <w:tc>
          <w:tcPr>
            <w:tcW w:w="4680" w:type="dxa"/>
            <w:shd w:val="clear" w:color="auto" w:fill="auto"/>
            <w:tcMar>
              <w:top w:w="100" w:type="dxa"/>
              <w:left w:w="100" w:type="dxa"/>
              <w:bottom w:w="100" w:type="dxa"/>
              <w:right w:w="100" w:type="dxa"/>
            </w:tcMar>
          </w:tcPr>
          <w:p w14:paraId="2CBAC2E1"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1C7DBB4A" wp14:editId="1E86C3A0">
                  <wp:extent cx="2838450" cy="14732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838450" cy="1473200"/>
                          </a:xfrm>
                          <a:prstGeom prst="rect">
                            <a:avLst/>
                          </a:prstGeom>
                          <a:ln/>
                        </pic:spPr>
                      </pic:pic>
                    </a:graphicData>
                  </a:graphic>
                </wp:inline>
              </w:drawing>
            </w:r>
            <w:r>
              <w:rPr>
                <w:noProof/>
                <w:sz w:val="24"/>
                <w:szCs w:val="24"/>
                <w:highlight w:val="white"/>
              </w:rPr>
              <w:drawing>
                <wp:inline distT="114300" distB="114300" distL="114300" distR="114300" wp14:anchorId="330B9E61" wp14:editId="5FC7AD21">
                  <wp:extent cx="2838450" cy="21336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838450" cy="2133600"/>
                          </a:xfrm>
                          <a:prstGeom prst="rect">
                            <a:avLst/>
                          </a:prstGeom>
                          <a:ln/>
                        </pic:spPr>
                      </pic:pic>
                    </a:graphicData>
                  </a:graphic>
                </wp:inline>
              </w:drawing>
            </w:r>
          </w:p>
        </w:tc>
      </w:tr>
      <w:tr w:rsidR="00325907" w14:paraId="3745E0C1" w14:textId="77777777">
        <w:tc>
          <w:tcPr>
            <w:tcW w:w="4680" w:type="dxa"/>
            <w:shd w:val="clear" w:color="auto" w:fill="auto"/>
            <w:tcMar>
              <w:top w:w="100" w:type="dxa"/>
              <w:left w:w="100" w:type="dxa"/>
              <w:bottom w:w="100" w:type="dxa"/>
              <w:right w:w="100" w:type="dxa"/>
            </w:tcMar>
          </w:tcPr>
          <w:p w14:paraId="1EA18A48" w14:textId="77777777" w:rsidR="00325907" w:rsidRDefault="00000000">
            <w:pPr>
              <w:rPr>
                <w:sz w:val="24"/>
                <w:szCs w:val="24"/>
                <w:highlight w:val="white"/>
              </w:rPr>
            </w:pPr>
            <w:r>
              <w:rPr>
                <w:sz w:val="24"/>
                <w:szCs w:val="24"/>
                <w:highlight w:val="white"/>
              </w:rPr>
              <w:t xml:space="preserve">Because of the tide different animals have been found in the water. However, they do not stay for long durations of time and are known as transient species for the canal. </w:t>
            </w:r>
          </w:p>
        </w:tc>
        <w:tc>
          <w:tcPr>
            <w:tcW w:w="4680" w:type="dxa"/>
            <w:shd w:val="clear" w:color="auto" w:fill="auto"/>
            <w:tcMar>
              <w:top w:w="100" w:type="dxa"/>
              <w:left w:w="100" w:type="dxa"/>
              <w:bottom w:w="100" w:type="dxa"/>
              <w:right w:w="100" w:type="dxa"/>
            </w:tcMar>
          </w:tcPr>
          <w:p w14:paraId="3642AF25" w14:textId="77777777" w:rsidR="00325907" w:rsidRDefault="00325907">
            <w:pPr>
              <w:widowControl w:val="0"/>
              <w:pBdr>
                <w:top w:val="nil"/>
                <w:left w:val="nil"/>
                <w:bottom w:val="nil"/>
                <w:right w:val="nil"/>
                <w:between w:val="nil"/>
              </w:pBdr>
              <w:spacing w:line="240" w:lineRule="auto"/>
              <w:rPr>
                <w:sz w:val="24"/>
                <w:szCs w:val="24"/>
                <w:highlight w:val="white"/>
              </w:rPr>
            </w:pPr>
          </w:p>
        </w:tc>
      </w:tr>
      <w:tr w:rsidR="00325907" w14:paraId="0C40F557" w14:textId="77777777">
        <w:tc>
          <w:tcPr>
            <w:tcW w:w="4680" w:type="dxa"/>
            <w:shd w:val="clear" w:color="auto" w:fill="auto"/>
            <w:tcMar>
              <w:top w:w="100" w:type="dxa"/>
              <w:left w:w="100" w:type="dxa"/>
              <w:bottom w:w="100" w:type="dxa"/>
              <w:right w:w="100" w:type="dxa"/>
            </w:tcMar>
          </w:tcPr>
          <w:p w14:paraId="0ECC1C71" w14:textId="77777777" w:rsidR="00325907" w:rsidRDefault="00000000">
            <w:pPr>
              <w:rPr>
                <w:sz w:val="24"/>
                <w:szCs w:val="24"/>
                <w:highlight w:val="white"/>
              </w:rPr>
            </w:pPr>
            <w:r>
              <w:rPr>
                <w:sz w:val="24"/>
                <w:szCs w:val="24"/>
                <w:highlight w:val="white"/>
              </w:rPr>
              <w:lastRenderedPageBreak/>
              <w:t>Blue crabs (transient)</w:t>
            </w:r>
          </w:p>
        </w:tc>
        <w:tc>
          <w:tcPr>
            <w:tcW w:w="4680" w:type="dxa"/>
            <w:shd w:val="clear" w:color="auto" w:fill="auto"/>
            <w:tcMar>
              <w:top w:w="100" w:type="dxa"/>
              <w:left w:w="100" w:type="dxa"/>
              <w:bottom w:w="100" w:type="dxa"/>
              <w:right w:w="100" w:type="dxa"/>
            </w:tcMar>
          </w:tcPr>
          <w:p w14:paraId="476BC3BD"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0A49A62E" wp14:editId="4678E85C">
                  <wp:extent cx="2466975" cy="184785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466975" cy="1847850"/>
                          </a:xfrm>
                          <a:prstGeom prst="rect">
                            <a:avLst/>
                          </a:prstGeom>
                          <a:ln/>
                        </pic:spPr>
                      </pic:pic>
                    </a:graphicData>
                  </a:graphic>
                </wp:inline>
              </w:drawing>
            </w:r>
          </w:p>
        </w:tc>
      </w:tr>
      <w:tr w:rsidR="00325907" w14:paraId="515716C7" w14:textId="77777777">
        <w:tc>
          <w:tcPr>
            <w:tcW w:w="4680" w:type="dxa"/>
            <w:shd w:val="clear" w:color="auto" w:fill="auto"/>
            <w:tcMar>
              <w:top w:w="100" w:type="dxa"/>
              <w:left w:w="100" w:type="dxa"/>
              <w:bottom w:w="100" w:type="dxa"/>
              <w:right w:w="100" w:type="dxa"/>
            </w:tcMar>
          </w:tcPr>
          <w:p w14:paraId="3310CF9E" w14:textId="77777777" w:rsidR="00325907" w:rsidRDefault="00000000">
            <w:pPr>
              <w:rPr>
                <w:sz w:val="24"/>
                <w:szCs w:val="24"/>
                <w:highlight w:val="white"/>
              </w:rPr>
            </w:pPr>
            <w:r>
              <w:rPr>
                <w:sz w:val="24"/>
                <w:szCs w:val="24"/>
                <w:highlight w:val="white"/>
              </w:rPr>
              <w:t xml:space="preserve">Horseshoe </w:t>
            </w:r>
            <w:proofErr w:type="gramStart"/>
            <w:r>
              <w:rPr>
                <w:sz w:val="24"/>
                <w:szCs w:val="24"/>
                <w:highlight w:val="white"/>
              </w:rPr>
              <w:t>crabs  (</w:t>
            </w:r>
            <w:proofErr w:type="gramEnd"/>
            <w:r>
              <w:rPr>
                <w:sz w:val="24"/>
                <w:szCs w:val="24"/>
                <w:highlight w:val="white"/>
              </w:rPr>
              <w:t>transient)</w:t>
            </w:r>
          </w:p>
        </w:tc>
        <w:tc>
          <w:tcPr>
            <w:tcW w:w="4680" w:type="dxa"/>
            <w:shd w:val="clear" w:color="auto" w:fill="auto"/>
            <w:tcMar>
              <w:top w:w="100" w:type="dxa"/>
              <w:left w:w="100" w:type="dxa"/>
              <w:bottom w:w="100" w:type="dxa"/>
              <w:right w:w="100" w:type="dxa"/>
            </w:tcMar>
          </w:tcPr>
          <w:p w14:paraId="26F99F0A"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2776ED5C" wp14:editId="187CB765">
                  <wp:extent cx="2133600" cy="21431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133600" cy="2143125"/>
                          </a:xfrm>
                          <a:prstGeom prst="rect">
                            <a:avLst/>
                          </a:prstGeom>
                          <a:ln/>
                        </pic:spPr>
                      </pic:pic>
                    </a:graphicData>
                  </a:graphic>
                </wp:inline>
              </w:drawing>
            </w:r>
          </w:p>
        </w:tc>
      </w:tr>
      <w:tr w:rsidR="00325907" w14:paraId="2432828E" w14:textId="77777777">
        <w:tc>
          <w:tcPr>
            <w:tcW w:w="4680" w:type="dxa"/>
            <w:shd w:val="clear" w:color="auto" w:fill="auto"/>
            <w:tcMar>
              <w:top w:w="100" w:type="dxa"/>
              <w:left w:w="100" w:type="dxa"/>
              <w:bottom w:w="100" w:type="dxa"/>
              <w:right w:w="100" w:type="dxa"/>
            </w:tcMar>
          </w:tcPr>
          <w:p w14:paraId="1511A976" w14:textId="77777777" w:rsidR="00325907" w:rsidRDefault="00000000">
            <w:pPr>
              <w:rPr>
                <w:sz w:val="24"/>
                <w:szCs w:val="24"/>
                <w:highlight w:val="white"/>
              </w:rPr>
            </w:pPr>
            <w:r>
              <w:rPr>
                <w:sz w:val="24"/>
                <w:szCs w:val="24"/>
                <w:highlight w:val="white"/>
              </w:rPr>
              <w:t>Eel (transient)</w:t>
            </w:r>
          </w:p>
        </w:tc>
        <w:tc>
          <w:tcPr>
            <w:tcW w:w="4680" w:type="dxa"/>
            <w:shd w:val="clear" w:color="auto" w:fill="auto"/>
            <w:tcMar>
              <w:top w:w="100" w:type="dxa"/>
              <w:left w:w="100" w:type="dxa"/>
              <w:bottom w:w="100" w:type="dxa"/>
              <w:right w:w="100" w:type="dxa"/>
            </w:tcMar>
          </w:tcPr>
          <w:p w14:paraId="619ECD30" w14:textId="77777777" w:rsidR="00325907" w:rsidRDefault="00325907">
            <w:pPr>
              <w:widowControl w:val="0"/>
              <w:pBdr>
                <w:top w:val="nil"/>
                <w:left w:val="nil"/>
                <w:bottom w:val="nil"/>
                <w:right w:val="nil"/>
                <w:between w:val="nil"/>
              </w:pBdr>
              <w:spacing w:line="240" w:lineRule="auto"/>
              <w:rPr>
                <w:sz w:val="24"/>
                <w:szCs w:val="24"/>
                <w:highlight w:val="white"/>
              </w:rPr>
            </w:pPr>
          </w:p>
        </w:tc>
      </w:tr>
      <w:tr w:rsidR="00325907" w14:paraId="112B1454" w14:textId="77777777">
        <w:tc>
          <w:tcPr>
            <w:tcW w:w="4680" w:type="dxa"/>
            <w:shd w:val="clear" w:color="auto" w:fill="auto"/>
            <w:tcMar>
              <w:top w:w="100" w:type="dxa"/>
              <w:left w:w="100" w:type="dxa"/>
              <w:bottom w:w="100" w:type="dxa"/>
              <w:right w:w="100" w:type="dxa"/>
            </w:tcMar>
          </w:tcPr>
          <w:p w14:paraId="40C74C71" w14:textId="77777777" w:rsidR="00325907" w:rsidRDefault="00000000">
            <w:pPr>
              <w:rPr>
                <w:sz w:val="24"/>
                <w:szCs w:val="24"/>
                <w:highlight w:val="white"/>
              </w:rPr>
            </w:pPr>
            <w:r>
              <w:rPr>
                <w:sz w:val="24"/>
                <w:szCs w:val="24"/>
                <w:highlight w:val="white"/>
              </w:rPr>
              <w:t>Bluefish (transient)</w:t>
            </w:r>
          </w:p>
        </w:tc>
        <w:tc>
          <w:tcPr>
            <w:tcW w:w="4680" w:type="dxa"/>
            <w:shd w:val="clear" w:color="auto" w:fill="auto"/>
            <w:tcMar>
              <w:top w:w="100" w:type="dxa"/>
              <w:left w:w="100" w:type="dxa"/>
              <w:bottom w:w="100" w:type="dxa"/>
              <w:right w:w="100" w:type="dxa"/>
            </w:tcMar>
          </w:tcPr>
          <w:p w14:paraId="38CC5023"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0394506C" wp14:editId="6BDDF195">
                  <wp:extent cx="2838450" cy="1041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838450" cy="1041400"/>
                          </a:xfrm>
                          <a:prstGeom prst="rect">
                            <a:avLst/>
                          </a:prstGeom>
                          <a:ln/>
                        </pic:spPr>
                      </pic:pic>
                    </a:graphicData>
                  </a:graphic>
                </wp:inline>
              </w:drawing>
            </w:r>
          </w:p>
        </w:tc>
      </w:tr>
      <w:tr w:rsidR="00325907" w14:paraId="7E415FA0" w14:textId="77777777">
        <w:tc>
          <w:tcPr>
            <w:tcW w:w="4680" w:type="dxa"/>
            <w:shd w:val="clear" w:color="auto" w:fill="auto"/>
            <w:tcMar>
              <w:top w:w="100" w:type="dxa"/>
              <w:left w:w="100" w:type="dxa"/>
              <w:bottom w:w="100" w:type="dxa"/>
              <w:right w:w="100" w:type="dxa"/>
            </w:tcMar>
          </w:tcPr>
          <w:p w14:paraId="3CB7842D" w14:textId="77777777" w:rsidR="00325907" w:rsidRDefault="00000000">
            <w:pPr>
              <w:rPr>
                <w:sz w:val="24"/>
                <w:szCs w:val="24"/>
                <w:highlight w:val="white"/>
              </w:rPr>
            </w:pPr>
            <w:r>
              <w:rPr>
                <w:sz w:val="24"/>
                <w:szCs w:val="24"/>
                <w:highlight w:val="white"/>
              </w:rPr>
              <w:t>Striped bass (transient)</w:t>
            </w:r>
          </w:p>
        </w:tc>
        <w:tc>
          <w:tcPr>
            <w:tcW w:w="4680" w:type="dxa"/>
            <w:shd w:val="clear" w:color="auto" w:fill="auto"/>
            <w:tcMar>
              <w:top w:w="100" w:type="dxa"/>
              <w:left w:w="100" w:type="dxa"/>
              <w:bottom w:w="100" w:type="dxa"/>
              <w:right w:w="100" w:type="dxa"/>
            </w:tcMar>
          </w:tcPr>
          <w:p w14:paraId="67568BE3"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3C89E3BB" wp14:editId="10F2477E">
                  <wp:extent cx="2838450" cy="13716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838450" cy="1371600"/>
                          </a:xfrm>
                          <a:prstGeom prst="rect">
                            <a:avLst/>
                          </a:prstGeom>
                          <a:ln/>
                        </pic:spPr>
                      </pic:pic>
                    </a:graphicData>
                  </a:graphic>
                </wp:inline>
              </w:drawing>
            </w:r>
          </w:p>
        </w:tc>
      </w:tr>
      <w:tr w:rsidR="00325907" w14:paraId="53E39447" w14:textId="77777777">
        <w:tc>
          <w:tcPr>
            <w:tcW w:w="4680" w:type="dxa"/>
            <w:shd w:val="clear" w:color="auto" w:fill="auto"/>
            <w:tcMar>
              <w:top w:w="100" w:type="dxa"/>
              <w:left w:w="100" w:type="dxa"/>
              <w:bottom w:w="100" w:type="dxa"/>
              <w:right w:w="100" w:type="dxa"/>
            </w:tcMar>
          </w:tcPr>
          <w:p w14:paraId="2CFE6700" w14:textId="77777777" w:rsidR="00325907" w:rsidRDefault="00000000">
            <w:pPr>
              <w:rPr>
                <w:sz w:val="24"/>
                <w:szCs w:val="24"/>
                <w:highlight w:val="white"/>
              </w:rPr>
            </w:pPr>
            <w:proofErr w:type="spellStart"/>
            <w:r>
              <w:rPr>
                <w:sz w:val="24"/>
                <w:szCs w:val="24"/>
                <w:highlight w:val="white"/>
              </w:rPr>
              <w:lastRenderedPageBreak/>
              <w:t>Sludgie</w:t>
            </w:r>
            <w:proofErr w:type="spellEnd"/>
            <w:r>
              <w:rPr>
                <w:sz w:val="24"/>
                <w:szCs w:val="24"/>
                <w:highlight w:val="white"/>
              </w:rPr>
              <w:t xml:space="preserve"> the whale (single sighting transient)</w:t>
            </w:r>
          </w:p>
        </w:tc>
        <w:tc>
          <w:tcPr>
            <w:tcW w:w="4680" w:type="dxa"/>
            <w:shd w:val="clear" w:color="auto" w:fill="auto"/>
            <w:tcMar>
              <w:top w:w="100" w:type="dxa"/>
              <w:left w:w="100" w:type="dxa"/>
              <w:bottom w:w="100" w:type="dxa"/>
              <w:right w:w="100" w:type="dxa"/>
            </w:tcMar>
          </w:tcPr>
          <w:p w14:paraId="36C237CD"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39AD55FC" wp14:editId="49C87AA4">
                  <wp:extent cx="2838450" cy="18923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838450" cy="1892300"/>
                          </a:xfrm>
                          <a:prstGeom prst="rect">
                            <a:avLst/>
                          </a:prstGeom>
                          <a:ln/>
                        </pic:spPr>
                      </pic:pic>
                    </a:graphicData>
                  </a:graphic>
                </wp:inline>
              </w:drawing>
            </w:r>
          </w:p>
        </w:tc>
      </w:tr>
      <w:tr w:rsidR="00325907" w14:paraId="2BAEA105" w14:textId="77777777">
        <w:tc>
          <w:tcPr>
            <w:tcW w:w="4680" w:type="dxa"/>
            <w:shd w:val="clear" w:color="auto" w:fill="auto"/>
            <w:tcMar>
              <w:top w:w="100" w:type="dxa"/>
              <w:left w:w="100" w:type="dxa"/>
              <w:bottom w:w="100" w:type="dxa"/>
              <w:right w:w="100" w:type="dxa"/>
            </w:tcMar>
          </w:tcPr>
          <w:p w14:paraId="5CBC5BB5" w14:textId="77777777" w:rsidR="00325907" w:rsidRDefault="00000000">
            <w:pPr>
              <w:rPr>
                <w:sz w:val="24"/>
                <w:szCs w:val="24"/>
                <w:highlight w:val="white"/>
              </w:rPr>
            </w:pPr>
            <w:r>
              <w:rPr>
                <w:sz w:val="24"/>
                <w:szCs w:val="24"/>
                <w:highlight w:val="white"/>
              </w:rPr>
              <w:t>Dolphins (single sighting transient)</w:t>
            </w:r>
          </w:p>
        </w:tc>
        <w:tc>
          <w:tcPr>
            <w:tcW w:w="4680" w:type="dxa"/>
            <w:shd w:val="clear" w:color="auto" w:fill="auto"/>
            <w:tcMar>
              <w:top w:w="100" w:type="dxa"/>
              <w:left w:w="100" w:type="dxa"/>
              <w:bottom w:w="100" w:type="dxa"/>
              <w:right w:w="100" w:type="dxa"/>
            </w:tcMar>
          </w:tcPr>
          <w:p w14:paraId="41170885" w14:textId="77777777" w:rsidR="00325907" w:rsidRDefault="00000000">
            <w:pPr>
              <w:widowControl w:val="0"/>
              <w:pBdr>
                <w:top w:val="nil"/>
                <w:left w:val="nil"/>
                <w:bottom w:val="nil"/>
                <w:right w:val="nil"/>
                <w:between w:val="nil"/>
              </w:pBdr>
              <w:spacing w:line="240" w:lineRule="auto"/>
              <w:rPr>
                <w:sz w:val="24"/>
                <w:szCs w:val="24"/>
                <w:highlight w:val="white"/>
              </w:rPr>
            </w:pPr>
            <w:r>
              <w:rPr>
                <w:noProof/>
                <w:sz w:val="24"/>
                <w:szCs w:val="24"/>
                <w:highlight w:val="white"/>
              </w:rPr>
              <w:drawing>
                <wp:inline distT="114300" distB="114300" distL="114300" distR="114300" wp14:anchorId="2B15B41B" wp14:editId="7AAB3111">
                  <wp:extent cx="2838450" cy="1917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838450" cy="1917700"/>
                          </a:xfrm>
                          <a:prstGeom prst="rect">
                            <a:avLst/>
                          </a:prstGeom>
                          <a:ln/>
                        </pic:spPr>
                      </pic:pic>
                    </a:graphicData>
                  </a:graphic>
                </wp:inline>
              </w:drawing>
            </w:r>
          </w:p>
        </w:tc>
      </w:tr>
      <w:tr w:rsidR="00325907" w14:paraId="20F6A36D" w14:textId="77777777">
        <w:tc>
          <w:tcPr>
            <w:tcW w:w="4680" w:type="dxa"/>
            <w:shd w:val="clear" w:color="auto" w:fill="auto"/>
            <w:tcMar>
              <w:top w:w="100" w:type="dxa"/>
              <w:left w:w="100" w:type="dxa"/>
              <w:bottom w:w="100" w:type="dxa"/>
              <w:right w:w="100" w:type="dxa"/>
            </w:tcMar>
          </w:tcPr>
          <w:p w14:paraId="65641A53" w14:textId="77777777" w:rsidR="00325907" w:rsidRDefault="00000000">
            <w:pPr>
              <w:rPr>
                <w:sz w:val="24"/>
                <w:szCs w:val="24"/>
                <w:highlight w:val="white"/>
              </w:rPr>
            </w:pPr>
            <w:r>
              <w:rPr>
                <w:sz w:val="24"/>
                <w:szCs w:val="24"/>
                <w:highlight w:val="white"/>
              </w:rPr>
              <w:t>Seals (single sighting transient)</w:t>
            </w:r>
          </w:p>
        </w:tc>
        <w:tc>
          <w:tcPr>
            <w:tcW w:w="4680" w:type="dxa"/>
            <w:shd w:val="clear" w:color="auto" w:fill="auto"/>
            <w:tcMar>
              <w:top w:w="100" w:type="dxa"/>
              <w:left w:w="100" w:type="dxa"/>
              <w:bottom w:w="100" w:type="dxa"/>
              <w:right w:w="100" w:type="dxa"/>
            </w:tcMar>
          </w:tcPr>
          <w:p w14:paraId="4C52D65E" w14:textId="77777777" w:rsidR="00325907" w:rsidRDefault="00325907">
            <w:pPr>
              <w:widowControl w:val="0"/>
              <w:pBdr>
                <w:top w:val="nil"/>
                <w:left w:val="nil"/>
                <w:bottom w:val="nil"/>
                <w:right w:val="nil"/>
                <w:between w:val="nil"/>
              </w:pBdr>
              <w:spacing w:line="240" w:lineRule="auto"/>
              <w:rPr>
                <w:sz w:val="24"/>
                <w:szCs w:val="24"/>
                <w:highlight w:val="white"/>
              </w:rPr>
            </w:pPr>
          </w:p>
        </w:tc>
      </w:tr>
    </w:tbl>
    <w:p w14:paraId="30E846D1" w14:textId="77777777" w:rsidR="00325907" w:rsidRDefault="00325907">
      <w:pPr>
        <w:rPr>
          <w:sz w:val="24"/>
          <w:szCs w:val="24"/>
          <w:highlight w:val="white"/>
        </w:rPr>
      </w:pPr>
    </w:p>
    <w:p w14:paraId="59F19EEF" w14:textId="77777777" w:rsidR="00325907" w:rsidRDefault="00000000">
      <w:pPr>
        <w:shd w:val="clear" w:color="auto" w:fill="FEFEFE"/>
        <w:spacing w:after="240" w:line="384" w:lineRule="auto"/>
        <w:rPr>
          <w:rFonts w:ascii="Georgia" w:eastAsia="Georgia" w:hAnsi="Georgia" w:cs="Georgia"/>
          <w:color w:val="0A0A0A"/>
          <w:sz w:val="27"/>
          <w:szCs w:val="27"/>
          <w:highlight w:val="white"/>
        </w:rPr>
      </w:pPr>
      <w:r>
        <w:rPr>
          <w:rFonts w:ascii="Georgia" w:eastAsia="Georgia" w:hAnsi="Georgia" w:cs="Georgia"/>
          <w:color w:val="0A0A0A"/>
          <w:sz w:val="27"/>
          <w:szCs w:val="27"/>
          <w:highlight w:val="white"/>
        </w:rPr>
        <w:t xml:space="preserve"> Jasper </w:t>
      </w:r>
      <w:proofErr w:type="spellStart"/>
      <w:r>
        <w:rPr>
          <w:rFonts w:ascii="Georgia" w:eastAsia="Georgia" w:hAnsi="Georgia" w:cs="Georgia"/>
          <w:color w:val="0A0A0A"/>
          <w:sz w:val="27"/>
          <w:szCs w:val="27"/>
          <w:highlight w:val="white"/>
        </w:rPr>
        <w:t>Danckaerts</w:t>
      </w:r>
      <w:proofErr w:type="spellEnd"/>
      <w:r>
        <w:rPr>
          <w:rFonts w:ascii="Georgia" w:eastAsia="Georgia" w:hAnsi="Georgia" w:cs="Georgia"/>
          <w:color w:val="0A0A0A"/>
          <w:sz w:val="27"/>
          <w:szCs w:val="27"/>
          <w:highlight w:val="white"/>
        </w:rPr>
        <w:t>, a Dutch missionary.</w:t>
      </w:r>
    </w:p>
    <w:p w14:paraId="256B1CF4" w14:textId="77777777" w:rsidR="00325907" w:rsidRDefault="00000000">
      <w:pPr>
        <w:shd w:val="clear" w:color="auto" w:fill="FEFEFE"/>
        <w:spacing w:after="240" w:line="384" w:lineRule="auto"/>
        <w:rPr>
          <w:rFonts w:ascii="Georgia" w:eastAsia="Georgia" w:hAnsi="Georgia" w:cs="Georgia"/>
          <w:color w:val="0A0A0A"/>
          <w:sz w:val="27"/>
          <w:szCs w:val="27"/>
          <w:highlight w:val="white"/>
        </w:rPr>
      </w:pPr>
      <w:hyperlink r:id="rId17">
        <w:r>
          <w:rPr>
            <w:rFonts w:ascii="Georgia" w:eastAsia="Georgia" w:hAnsi="Georgia" w:cs="Georgia"/>
            <w:color w:val="1155CC"/>
            <w:sz w:val="27"/>
            <w:szCs w:val="27"/>
            <w:highlight w:val="white"/>
            <w:u w:val="single"/>
          </w:rPr>
          <w:t xml:space="preserve">“It was not possible to describe how this bay swarms with fish,” </w:t>
        </w:r>
        <w:proofErr w:type="spellStart"/>
        <w:r>
          <w:rPr>
            <w:rFonts w:ascii="Georgia" w:eastAsia="Georgia" w:hAnsi="Georgia" w:cs="Georgia"/>
            <w:color w:val="1155CC"/>
            <w:sz w:val="27"/>
            <w:szCs w:val="27"/>
            <w:highlight w:val="white"/>
            <w:u w:val="single"/>
          </w:rPr>
          <w:t>Danckaerts</w:t>
        </w:r>
        <w:proofErr w:type="spellEnd"/>
        <w:r>
          <w:rPr>
            <w:rFonts w:ascii="Georgia" w:eastAsia="Georgia" w:hAnsi="Georgia" w:cs="Georgia"/>
            <w:color w:val="1155CC"/>
            <w:sz w:val="27"/>
            <w:szCs w:val="27"/>
            <w:highlight w:val="white"/>
            <w:u w:val="single"/>
          </w:rPr>
          <w:t xml:space="preserve"> wrote, “both large and small, whales, tunnies and porpoises, whole schools of innumerable other fish, which the eagles and other birds of prey swiftly seize in their talons when the fish come up to the surface.”</w:t>
        </w:r>
      </w:hyperlink>
    </w:p>
    <w:p w14:paraId="19428639" w14:textId="77777777" w:rsidR="00325907" w:rsidRDefault="00325907">
      <w:pPr>
        <w:rPr>
          <w:sz w:val="24"/>
          <w:szCs w:val="24"/>
          <w:highlight w:val="white"/>
        </w:rPr>
      </w:pPr>
    </w:p>
    <w:p w14:paraId="2823FA6C" w14:textId="77777777" w:rsidR="00325907" w:rsidRDefault="00000000">
      <w:pPr>
        <w:rPr>
          <w:sz w:val="24"/>
          <w:szCs w:val="24"/>
          <w:highlight w:val="white"/>
        </w:rPr>
      </w:pPr>
      <w:r>
        <w:rPr>
          <w:sz w:val="24"/>
          <w:szCs w:val="24"/>
          <w:highlight w:val="white"/>
        </w:rPr>
        <w:t xml:space="preserve">Sources read today that are not on bookmark </w:t>
      </w:r>
      <w:proofErr w:type="gramStart"/>
      <w:r>
        <w:rPr>
          <w:sz w:val="24"/>
          <w:szCs w:val="24"/>
          <w:highlight w:val="white"/>
        </w:rPr>
        <w:t>list</w:t>
      </w:r>
      <w:proofErr w:type="gramEnd"/>
      <w:r>
        <w:rPr>
          <w:sz w:val="24"/>
          <w:szCs w:val="24"/>
          <w:highlight w:val="white"/>
        </w:rPr>
        <w:t xml:space="preserve"> </w:t>
      </w:r>
    </w:p>
    <w:p w14:paraId="074AC02E" w14:textId="77777777" w:rsidR="00325907" w:rsidRDefault="00B81F0F">
      <w:pPr>
        <w:rPr>
          <w:sz w:val="24"/>
          <w:szCs w:val="24"/>
          <w:highlight w:val="white"/>
        </w:rPr>
      </w:pPr>
      <w:r>
        <w:rPr>
          <w:noProof/>
        </w:rPr>
        <w:pict w14:anchorId="14866166">
          <v:rect id="_x0000_i1026" alt="" style="width:468pt;height:.05pt;mso-width-percent:0;mso-height-percent:0;mso-width-percent:0;mso-height-percent:0" o:hralign="center" o:hrstd="t" o:hr="t" fillcolor="#a0a0a0" stroked="f"/>
        </w:pict>
      </w:r>
    </w:p>
    <w:p w14:paraId="59BB4800" w14:textId="77777777" w:rsidR="00325907" w:rsidRDefault="00325907">
      <w:pPr>
        <w:rPr>
          <w:sz w:val="24"/>
          <w:szCs w:val="24"/>
          <w:highlight w:val="white"/>
        </w:rPr>
      </w:pPr>
    </w:p>
    <w:p w14:paraId="00C6170C" w14:textId="77777777" w:rsidR="00325907" w:rsidRDefault="00000000">
      <w:pPr>
        <w:rPr>
          <w:sz w:val="24"/>
          <w:szCs w:val="24"/>
          <w:highlight w:val="white"/>
        </w:rPr>
      </w:pPr>
      <w:hyperlink r:id="rId18">
        <w:r>
          <w:rPr>
            <w:color w:val="1155CC"/>
            <w:sz w:val="24"/>
            <w:szCs w:val="24"/>
            <w:highlight w:val="white"/>
            <w:u w:val="single"/>
          </w:rPr>
          <w:t>https://brooklyneagle.com/articles/2020/01/17/the-gowanus-canal-will-never-be-clean-opinion/</w:t>
        </w:r>
      </w:hyperlink>
    </w:p>
    <w:p w14:paraId="4A6EE22E" w14:textId="77777777" w:rsidR="00325907" w:rsidRDefault="00325907">
      <w:pPr>
        <w:rPr>
          <w:sz w:val="24"/>
          <w:szCs w:val="24"/>
          <w:highlight w:val="white"/>
        </w:rPr>
      </w:pPr>
    </w:p>
    <w:p w14:paraId="1AE7C8BE" w14:textId="77777777" w:rsidR="00325907" w:rsidRDefault="00000000">
      <w:pPr>
        <w:rPr>
          <w:sz w:val="24"/>
          <w:szCs w:val="24"/>
          <w:highlight w:val="white"/>
        </w:rPr>
      </w:pPr>
      <w:hyperlink r:id="rId19">
        <w:r>
          <w:rPr>
            <w:color w:val="1155CC"/>
            <w:sz w:val="24"/>
            <w:szCs w:val="24"/>
            <w:highlight w:val="white"/>
            <w:u w:val="single"/>
          </w:rPr>
          <w:t>https://www.newswise.com/articles/polluted-gowanus-canal-may-be-source-of-new-antibiotics</w:t>
        </w:r>
      </w:hyperlink>
    </w:p>
    <w:p w14:paraId="490CF1A5" w14:textId="77777777" w:rsidR="00325907" w:rsidRDefault="00325907">
      <w:pPr>
        <w:rPr>
          <w:sz w:val="24"/>
          <w:szCs w:val="24"/>
          <w:highlight w:val="white"/>
        </w:rPr>
      </w:pPr>
    </w:p>
    <w:p w14:paraId="109F31DE" w14:textId="77777777" w:rsidR="00325907" w:rsidRDefault="00000000">
      <w:pPr>
        <w:rPr>
          <w:sz w:val="24"/>
          <w:szCs w:val="24"/>
          <w:highlight w:val="white"/>
        </w:rPr>
      </w:pPr>
      <w:hyperlink r:id="rId20">
        <w:r>
          <w:rPr>
            <w:color w:val="1155CC"/>
            <w:sz w:val="24"/>
            <w:szCs w:val="24"/>
            <w:highlight w:val="white"/>
            <w:u w:val="single"/>
          </w:rPr>
          <w:t>https://www.sciencehistory.org/distillations/the-gowanus-canal</w:t>
        </w:r>
      </w:hyperlink>
    </w:p>
    <w:p w14:paraId="4648CCD7" w14:textId="77777777" w:rsidR="00325907" w:rsidRDefault="00325907">
      <w:pPr>
        <w:rPr>
          <w:sz w:val="24"/>
          <w:szCs w:val="24"/>
          <w:highlight w:val="white"/>
        </w:rPr>
      </w:pPr>
    </w:p>
    <w:p w14:paraId="71E740F9" w14:textId="77777777" w:rsidR="00325907" w:rsidRDefault="00000000">
      <w:pPr>
        <w:rPr>
          <w:sz w:val="24"/>
          <w:szCs w:val="24"/>
          <w:highlight w:val="white"/>
        </w:rPr>
      </w:pPr>
      <w:hyperlink r:id="rId21">
        <w:r>
          <w:rPr>
            <w:color w:val="1155CC"/>
            <w:sz w:val="24"/>
            <w:szCs w:val="24"/>
            <w:highlight w:val="white"/>
            <w:u w:val="single"/>
          </w:rPr>
          <w:t>http://www.fishfiles.org/there-is-life-in-the-gowanus-just-dont-try-to-swim-in-it/</w:t>
        </w:r>
      </w:hyperlink>
    </w:p>
    <w:p w14:paraId="4FB48DBD" w14:textId="77777777" w:rsidR="00325907" w:rsidRDefault="00325907">
      <w:pPr>
        <w:rPr>
          <w:sz w:val="24"/>
          <w:szCs w:val="24"/>
          <w:highlight w:val="white"/>
        </w:rPr>
      </w:pPr>
    </w:p>
    <w:p w14:paraId="5CAE5A1C" w14:textId="77777777" w:rsidR="00325907" w:rsidRDefault="00000000">
      <w:pPr>
        <w:rPr>
          <w:sz w:val="24"/>
          <w:szCs w:val="24"/>
          <w:highlight w:val="white"/>
        </w:rPr>
      </w:pPr>
      <w:hyperlink r:id="rId22">
        <w:r>
          <w:rPr>
            <w:color w:val="1155CC"/>
            <w:sz w:val="24"/>
            <w:szCs w:val="24"/>
            <w:highlight w:val="white"/>
            <w:u w:val="single"/>
          </w:rPr>
          <w:t>https://gowanussuperfund.com/history/</w:t>
        </w:r>
      </w:hyperlink>
    </w:p>
    <w:p w14:paraId="27C3C4D5" w14:textId="77777777" w:rsidR="00325907" w:rsidRDefault="00325907">
      <w:pPr>
        <w:rPr>
          <w:sz w:val="24"/>
          <w:szCs w:val="24"/>
          <w:highlight w:val="white"/>
        </w:rPr>
      </w:pPr>
    </w:p>
    <w:p w14:paraId="1C62DEFF" w14:textId="77777777" w:rsidR="00325907" w:rsidRDefault="00000000">
      <w:pPr>
        <w:rPr>
          <w:sz w:val="24"/>
          <w:szCs w:val="24"/>
          <w:highlight w:val="white"/>
        </w:rPr>
      </w:pPr>
      <w:hyperlink r:id="rId23">
        <w:r>
          <w:rPr>
            <w:color w:val="1155CC"/>
            <w:sz w:val="24"/>
            <w:szCs w:val="24"/>
            <w:highlight w:val="white"/>
            <w:u w:val="single"/>
          </w:rPr>
          <w:t>http://www.okologie.org/blogs/2014/2/26/saving-a-superfund-brooklyns-gowanus-canal</w:t>
        </w:r>
      </w:hyperlink>
    </w:p>
    <w:p w14:paraId="18119848" w14:textId="77777777" w:rsidR="00325907" w:rsidRDefault="00325907">
      <w:pPr>
        <w:rPr>
          <w:sz w:val="24"/>
          <w:szCs w:val="24"/>
          <w:highlight w:val="white"/>
        </w:rPr>
      </w:pPr>
    </w:p>
    <w:p w14:paraId="760BCC1C" w14:textId="77777777" w:rsidR="00325907" w:rsidRDefault="00000000">
      <w:pPr>
        <w:rPr>
          <w:sz w:val="24"/>
          <w:szCs w:val="24"/>
          <w:shd w:val="clear" w:color="auto" w:fill="FFF2CC"/>
        </w:rPr>
      </w:pPr>
      <w:hyperlink r:id="rId24">
        <w:r>
          <w:rPr>
            <w:color w:val="1155CC"/>
            <w:sz w:val="24"/>
            <w:szCs w:val="24"/>
            <w:u w:val="single"/>
            <w:shd w:val="clear" w:color="auto" w:fill="FFF2CC"/>
          </w:rPr>
          <w:t>https://brooklyneagle.com/articles/2015/10/23/the-gowanus-canal-a-neglected-and-misunderstood-waterway/</w:t>
        </w:r>
      </w:hyperlink>
    </w:p>
    <w:p w14:paraId="3DA232BA" w14:textId="77777777" w:rsidR="00325907" w:rsidRDefault="00325907">
      <w:pPr>
        <w:rPr>
          <w:sz w:val="24"/>
          <w:szCs w:val="24"/>
          <w:highlight w:val="white"/>
        </w:rPr>
      </w:pPr>
    </w:p>
    <w:p w14:paraId="1280DA45" w14:textId="77777777" w:rsidR="00325907" w:rsidRDefault="00000000">
      <w:pPr>
        <w:rPr>
          <w:sz w:val="24"/>
          <w:szCs w:val="24"/>
          <w:highlight w:val="white"/>
        </w:rPr>
      </w:pPr>
      <w:hyperlink r:id="rId25">
        <w:r>
          <w:rPr>
            <w:color w:val="1155CC"/>
            <w:sz w:val="24"/>
            <w:szCs w:val="24"/>
            <w:highlight w:val="white"/>
            <w:u w:val="single"/>
          </w:rPr>
          <w:t>https://forgotten-ny.com/2005/12/lavender-lake-the-gowanus-canal/</w:t>
        </w:r>
      </w:hyperlink>
    </w:p>
    <w:p w14:paraId="74425497" w14:textId="77777777" w:rsidR="00325907" w:rsidRDefault="00000000">
      <w:pPr>
        <w:rPr>
          <w:sz w:val="24"/>
          <w:szCs w:val="24"/>
          <w:highlight w:val="white"/>
        </w:rPr>
      </w:pPr>
      <w:hyperlink r:id="rId26">
        <w:r>
          <w:rPr>
            <w:color w:val="1155CC"/>
            <w:sz w:val="24"/>
            <w:szCs w:val="24"/>
            <w:highlight w:val="white"/>
            <w:u w:val="single"/>
          </w:rPr>
          <w:t>https://www.newnetherlandinstitute.org/history-and-heritage/digital-exhibitions/a-tour-of-new-netherland/long-island/breuckelen/</w:t>
        </w:r>
      </w:hyperlink>
    </w:p>
    <w:p w14:paraId="2FB428A8" w14:textId="77777777" w:rsidR="00325907" w:rsidRDefault="00000000">
      <w:pPr>
        <w:rPr>
          <w:sz w:val="24"/>
          <w:szCs w:val="24"/>
          <w:highlight w:val="white"/>
        </w:rPr>
      </w:pPr>
      <w:r>
        <w:rPr>
          <w:sz w:val="24"/>
          <w:szCs w:val="24"/>
          <w:highlight w:val="white"/>
        </w:rPr>
        <w:t xml:space="preserve">(US </w:t>
      </w:r>
      <w:proofErr w:type="spellStart"/>
      <w:r>
        <w:rPr>
          <w:sz w:val="24"/>
          <w:szCs w:val="24"/>
          <w:highlight w:val="white"/>
        </w:rPr>
        <w:t>dutch</w:t>
      </w:r>
      <w:proofErr w:type="spellEnd"/>
      <w:r>
        <w:rPr>
          <w:sz w:val="24"/>
          <w:szCs w:val="24"/>
          <w:highlight w:val="white"/>
        </w:rPr>
        <w:t xml:space="preserve"> heritage)</w:t>
      </w:r>
    </w:p>
    <w:p w14:paraId="2D887BFD" w14:textId="77777777" w:rsidR="00325907" w:rsidRDefault="00325907">
      <w:pPr>
        <w:rPr>
          <w:sz w:val="24"/>
          <w:szCs w:val="24"/>
          <w:highlight w:val="white"/>
        </w:rPr>
      </w:pPr>
    </w:p>
    <w:p w14:paraId="68097346" w14:textId="77777777" w:rsidR="00325907" w:rsidRDefault="00000000">
      <w:pPr>
        <w:rPr>
          <w:sz w:val="24"/>
          <w:szCs w:val="24"/>
          <w:highlight w:val="white"/>
        </w:rPr>
      </w:pPr>
      <w:hyperlink r:id="rId27">
        <w:r>
          <w:rPr>
            <w:color w:val="1155CC"/>
            <w:sz w:val="24"/>
            <w:szCs w:val="24"/>
            <w:highlight w:val="white"/>
            <w:u w:val="single"/>
          </w:rPr>
          <w:t>https://www.bklynlibrary.org/digitalcollections/items?search=gowanus+canal&amp;q=items&amp;page=2</w:t>
        </w:r>
      </w:hyperlink>
    </w:p>
    <w:p w14:paraId="4D982084" w14:textId="77777777" w:rsidR="00325907" w:rsidRDefault="00000000">
      <w:pPr>
        <w:rPr>
          <w:sz w:val="24"/>
          <w:szCs w:val="24"/>
          <w:highlight w:val="white"/>
        </w:rPr>
      </w:pPr>
      <w:r>
        <w:rPr>
          <w:sz w:val="24"/>
          <w:szCs w:val="24"/>
          <w:highlight w:val="white"/>
        </w:rPr>
        <w:t>Gowanus historical images</w:t>
      </w:r>
    </w:p>
    <w:p w14:paraId="60244ADB" w14:textId="77777777" w:rsidR="00325907" w:rsidRDefault="00325907">
      <w:pPr>
        <w:rPr>
          <w:sz w:val="24"/>
          <w:szCs w:val="24"/>
          <w:highlight w:val="white"/>
        </w:rPr>
      </w:pPr>
    </w:p>
    <w:p w14:paraId="6B58AAC4" w14:textId="77777777" w:rsidR="00325907" w:rsidRDefault="00000000">
      <w:pPr>
        <w:rPr>
          <w:sz w:val="24"/>
          <w:szCs w:val="24"/>
          <w:highlight w:val="white"/>
        </w:rPr>
      </w:pPr>
      <w:hyperlink r:id="rId28">
        <w:r>
          <w:rPr>
            <w:color w:val="1155CC"/>
            <w:sz w:val="24"/>
            <w:szCs w:val="24"/>
            <w:highlight w:val="white"/>
            <w:u w:val="single"/>
          </w:rPr>
          <w:t>http://gowanuscanal.org/brooklyn%E2%80%99s-forgotten-sustainable-energy-tide-mills</w:t>
        </w:r>
      </w:hyperlink>
    </w:p>
    <w:p w14:paraId="439C2108" w14:textId="77777777" w:rsidR="00325907" w:rsidRDefault="00000000">
      <w:pPr>
        <w:rPr>
          <w:sz w:val="24"/>
          <w:szCs w:val="24"/>
          <w:highlight w:val="white"/>
        </w:rPr>
      </w:pPr>
      <w:r>
        <w:rPr>
          <w:sz w:val="24"/>
          <w:szCs w:val="24"/>
          <w:highlight w:val="white"/>
        </w:rPr>
        <w:t xml:space="preserve">Contact for possible overview or recording of </w:t>
      </w:r>
      <w:proofErr w:type="gramStart"/>
      <w:r>
        <w:rPr>
          <w:sz w:val="24"/>
          <w:szCs w:val="24"/>
          <w:highlight w:val="white"/>
        </w:rPr>
        <w:t>talk</w:t>
      </w:r>
      <w:proofErr w:type="gramEnd"/>
      <w:r>
        <w:rPr>
          <w:sz w:val="24"/>
          <w:szCs w:val="24"/>
          <w:highlight w:val="white"/>
        </w:rPr>
        <w:t xml:space="preserve"> </w:t>
      </w:r>
    </w:p>
    <w:p w14:paraId="57AC0519" w14:textId="77777777" w:rsidR="00325907" w:rsidRDefault="00325907">
      <w:pPr>
        <w:rPr>
          <w:sz w:val="24"/>
          <w:szCs w:val="24"/>
          <w:highlight w:val="white"/>
        </w:rPr>
      </w:pPr>
    </w:p>
    <w:p w14:paraId="7D4C7E13" w14:textId="77777777" w:rsidR="00325907" w:rsidRDefault="00325907">
      <w:pPr>
        <w:rPr>
          <w:sz w:val="24"/>
          <w:szCs w:val="24"/>
          <w:highlight w:val="white"/>
        </w:rPr>
      </w:pPr>
    </w:p>
    <w:p w14:paraId="7A8D919D" w14:textId="77777777" w:rsidR="00325907" w:rsidRDefault="00325907">
      <w:pPr>
        <w:rPr>
          <w:sz w:val="24"/>
          <w:szCs w:val="24"/>
          <w:highlight w:val="white"/>
        </w:rPr>
      </w:pPr>
    </w:p>
    <w:p w14:paraId="241837D6" w14:textId="77777777" w:rsidR="00325907" w:rsidRDefault="00325907">
      <w:pPr>
        <w:rPr>
          <w:sz w:val="24"/>
          <w:szCs w:val="24"/>
          <w:highlight w:val="white"/>
        </w:rPr>
      </w:pPr>
    </w:p>
    <w:p w14:paraId="5022D3B3" w14:textId="77777777" w:rsidR="00325907" w:rsidRDefault="00325907">
      <w:pPr>
        <w:rPr>
          <w:sz w:val="24"/>
          <w:szCs w:val="24"/>
          <w:highlight w:val="white"/>
        </w:rPr>
      </w:pPr>
    </w:p>
    <w:p w14:paraId="63205464" w14:textId="77777777" w:rsidR="00325907" w:rsidRDefault="00325907">
      <w:pPr>
        <w:rPr>
          <w:sz w:val="24"/>
          <w:szCs w:val="24"/>
          <w:highlight w:val="white"/>
        </w:rPr>
      </w:pPr>
    </w:p>
    <w:p w14:paraId="6A525C6A" w14:textId="77777777" w:rsidR="00325907" w:rsidRDefault="00325907">
      <w:pPr>
        <w:rPr>
          <w:sz w:val="24"/>
          <w:szCs w:val="24"/>
          <w:highlight w:val="white"/>
        </w:rPr>
      </w:pPr>
    </w:p>
    <w:p w14:paraId="74B03169" w14:textId="77777777" w:rsidR="00325907" w:rsidRDefault="00325907">
      <w:pPr>
        <w:rPr>
          <w:sz w:val="24"/>
          <w:szCs w:val="24"/>
          <w:highlight w:val="white"/>
        </w:rPr>
      </w:pPr>
    </w:p>
    <w:p w14:paraId="2664805B" w14:textId="77777777" w:rsidR="00325907" w:rsidRDefault="00325907">
      <w:pPr>
        <w:rPr>
          <w:sz w:val="24"/>
          <w:szCs w:val="24"/>
          <w:highlight w:val="white"/>
        </w:rPr>
      </w:pPr>
    </w:p>
    <w:p w14:paraId="789CFC98" w14:textId="77777777" w:rsidR="00325907" w:rsidRDefault="00325907">
      <w:pPr>
        <w:rPr>
          <w:sz w:val="24"/>
          <w:szCs w:val="24"/>
          <w:highlight w:val="white"/>
        </w:rPr>
      </w:pPr>
    </w:p>
    <w:p w14:paraId="399355BF" w14:textId="77777777" w:rsidR="00325907" w:rsidRDefault="00325907">
      <w:pPr>
        <w:rPr>
          <w:sz w:val="24"/>
          <w:szCs w:val="24"/>
          <w:highlight w:val="white"/>
        </w:rPr>
      </w:pPr>
    </w:p>
    <w:p w14:paraId="644D43E5" w14:textId="77777777" w:rsidR="00325907" w:rsidRDefault="00325907">
      <w:pPr>
        <w:rPr>
          <w:sz w:val="24"/>
          <w:szCs w:val="24"/>
          <w:highlight w:val="white"/>
        </w:rPr>
      </w:pPr>
    </w:p>
    <w:p w14:paraId="03329B49" w14:textId="77777777" w:rsidR="00325907" w:rsidRDefault="00325907">
      <w:pPr>
        <w:rPr>
          <w:sz w:val="24"/>
          <w:szCs w:val="24"/>
          <w:highlight w:val="white"/>
        </w:rPr>
      </w:pPr>
    </w:p>
    <w:p w14:paraId="477BF2FF" w14:textId="77777777" w:rsidR="00325907" w:rsidRDefault="00325907">
      <w:pPr>
        <w:rPr>
          <w:sz w:val="24"/>
          <w:szCs w:val="24"/>
          <w:highlight w:val="white"/>
        </w:rPr>
      </w:pPr>
    </w:p>
    <w:p w14:paraId="7925F24F" w14:textId="77777777" w:rsidR="00325907" w:rsidRDefault="00325907">
      <w:pPr>
        <w:rPr>
          <w:sz w:val="24"/>
          <w:szCs w:val="24"/>
          <w:highlight w:val="white"/>
        </w:rPr>
      </w:pPr>
    </w:p>
    <w:p w14:paraId="3FCDB118" w14:textId="77777777" w:rsidR="00325907" w:rsidRDefault="00000000">
      <w:pPr>
        <w:rPr>
          <w:sz w:val="24"/>
          <w:szCs w:val="24"/>
          <w:highlight w:val="white"/>
        </w:rPr>
      </w:pPr>
      <w:r>
        <w:rPr>
          <w:sz w:val="24"/>
          <w:szCs w:val="24"/>
          <w:highlight w:val="white"/>
        </w:rPr>
        <w:lastRenderedPageBreak/>
        <w:t xml:space="preserve">Sources found and will pursue </w:t>
      </w:r>
      <w:proofErr w:type="gramStart"/>
      <w:r>
        <w:rPr>
          <w:sz w:val="24"/>
          <w:szCs w:val="24"/>
          <w:highlight w:val="white"/>
        </w:rPr>
        <w:t>tomorrow</w:t>
      </w:r>
      <w:proofErr w:type="gramEnd"/>
      <w:r>
        <w:rPr>
          <w:sz w:val="24"/>
          <w:szCs w:val="24"/>
          <w:highlight w:val="white"/>
        </w:rPr>
        <w:t xml:space="preserve"> </w:t>
      </w:r>
    </w:p>
    <w:p w14:paraId="510FAAE0" w14:textId="77777777" w:rsidR="00325907" w:rsidRDefault="00B81F0F">
      <w:pPr>
        <w:rPr>
          <w:sz w:val="24"/>
          <w:szCs w:val="24"/>
          <w:highlight w:val="white"/>
        </w:rPr>
      </w:pPr>
      <w:r>
        <w:rPr>
          <w:noProof/>
        </w:rPr>
        <w:pict w14:anchorId="4F1A9956">
          <v:rect id="_x0000_i1025" alt="" style="width:468pt;height:.05pt;mso-width-percent:0;mso-height-percent:0;mso-width-percent:0;mso-height-percent:0" o:hralign="center" o:hrstd="t" o:hr="t" fillcolor="#a0a0a0" stroked="f"/>
        </w:pict>
      </w:r>
    </w:p>
    <w:p w14:paraId="611B4650" w14:textId="77777777" w:rsidR="00325907" w:rsidRDefault="00325907">
      <w:pPr>
        <w:rPr>
          <w:sz w:val="24"/>
          <w:szCs w:val="24"/>
          <w:highlight w:val="white"/>
        </w:rPr>
      </w:pPr>
    </w:p>
    <w:p w14:paraId="6E655D53" w14:textId="77777777" w:rsidR="00325907" w:rsidRDefault="00000000">
      <w:pPr>
        <w:rPr>
          <w:sz w:val="24"/>
          <w:szCs w:val="24"/>
          <w:highlight w:val="yellow"/>
        </w:rPr>
      </w:pPr>
      <w:hyperlink r:id="rId29">
        <w:r>
          <w:rPr>
            <w:color w:val="1155CC"/>
            <w:sz w:val="24"/>
            <w:szCs w:val="24"/>
            <w:highlight w:val="yellow"/>
            <w:u w:val="single"/>
          </w:rPr>
          <w:t>http://s-media.nyc.gov/agencies/lpc/arch_reports/922.pdf</w:t>
        </w:r>
      </w:hyperlink>
    </w:p>
    <w:p w14:paraId="41BA396E" w14:textId="77777777" w:rsidR="00325907" w:rsidRDefault="00325907">
      <w:pPr>
        <w:rPr>
          <w:sz w:val="24"/>
          <w:szCs w:val="24"/>
          <w:highlight w:val="yellow"/>
        </w:rPr>
      </w:pPr>
    </w:p>
    <w:p w14:paraId="203A099A" w14:textId="77777777" w:rsidR="00325907" w:rsidRDefault="00000000">
      <w:pPr>
        <w:rPr>
          <w:sz w:val="24"/>
          <w:szCs w:val="24"/>
          <w:highlight w:val="yellow"/>
        </w:rPr>
      </w:pPr>
      <w:hyperlink r:id="rId30">
        <w:r>
          <w:rPr>
            <w:color w:val="1155CC"/>
            <w:sz w:val="24"/>
            <w:szCs w:val="24"/>
            <w:highlight w:val="yellow"/>
            <w:u w:val="single"/>
          </w:rPr>
          <w:t>https://research.library.fordham.edu/cgi/viewcontent.cgi?article=1035&amp;context=environ_2015</w:t>
        </w:r>
      </w:hyperlink>
    </w:p>
    <w:p w14:paraId="6D8F2E36" w14:textId="77777777" w:rsidR="00325907" w:rsidRDefault="00325907">
      <w:pPr>
        <w:rPr>
          <w:sz w:val="24"/>
          <w:szCs w:val="24"/>
          <w:highlight w:val="white"/>
        </w:rPr>
      </w:pPr>
    </w:p>
    <w:p w14:paraId="28ECC295" w14:textId="77777777" w:rsidR="00325907" w:rsidRDefault="00000000">
      <w:pPr>
        <w:rPr>
          <w:sz w:val="24"/>
          <w:szCs w:val="24"/>
          <w:highlight w:val="yellow"/>
        </w:rPr>
      </w:pPr>
      <w:hyperlink r:id="rId31">
        <w:r>
          <w:rPr>
            <w:color w:val="1155CC"/>
            <w:sz w:val="24"/>
            <w:szCs w:val="24"/>
            <w:highlight w:val="yellow"/>
            <w:u w:val="single"/>
          </w:rPr>
          <w:t>https://www.proteusgowanus.org/proteus-gowanus-archive/hall-of-the-gowanus/index.html</w:t>
        </w:r>
      </w:hyperlink>
    </w:p>
    <w:p w14:paraId="1DF19670" w14:textId="77777777" w:rsidR="00325907" w:rsidRDefault="00325907">
      <w:pPr>
        <w:rPr>
          <w:sz w:val="24"/>
          <w:szCs w:val="24"/>
          <w:highlight w:val="yellow"/>
        </w:rPr>
      </w:pPr>
    </w:p>
    <w:p w14:paraId="58250507" w14:textId="77777777" w:rsidR="00325907" w:rsidRDefault="00000000">
      <w:pPr>
        <w:rPr>
          <w:sz w:val="24"/>
          <w:szCs w:val="24"/>
          <w:highlight w:val="white"/>
        </w:rPr>
      </w:pPr>
      <w:hyperlink r:id="rId32">
        <w:r>
          <w:rPr>
            <w:color w:val="1155CC"/>
            <w:sz w:val="24"/>
            <w:szCs w:val="24"/>
            <w:highlight w:val="white"/>
            <w:u w:val="single"/>
          </w:rPr>
          <w:t>http://tidemillinstitute.org/Portal/docs/NY%20Brooklyn%20Gowanus%20Brouwer's%20Mill%2005.pdf</w:t>
        </w:r>
      </w:hyperlink>
    </w:p>
    <w:p w14:paraId="1F3EBC2E" w14:textId="77777777" w:rsidR="00325907" w:rsidRDefault="00000000">
      <w:pPr>
        <w:rPr>
          <w:sz w:val="24"/>
          <w:szCs w:val="24"/>
          <w:highlight w:val="white"/>
        </w:rPr>
      </w:pPr>
      <w:r>
        <w:rPr>
          <w:sz w:val="24"/>
          <w:szCs w:val="24"/>
          <w:highlight w:val="white"/>
        </w:rPr>
        <w:t xml:space="preserve">Main </w:t>
      </w:r>
      <w:proofErr w:type="spellStart"/>
      <w:r>
        <w:rPr>
          <w:sz w:val="24"/>
          <w:szCs w:val="24"/>
          <w:highlight w:val="white"/>
        </w:rPr>
        <w:t>dutch</w:t>
      </w:r>
      <w:proofErr w:type="spellEnd"/>
      <w:r>
        <w:rPr>
          <w:sz w:val="24"/>
          <w:szCs w:val="24"/>
          <w:highlight w:val="white"/>
        </w:rPr>
        <w:t xml:space="preserve"> tide mill history </w:t>
      </w:r>
    </w:p>
    <w:p w14:paraId="44C5F3FF" w14:textId="77777777" w:rsidR="00325907" w:rsidRDefault="00325907">
      <w:pPr>
        <w:rPr>
          <w:sz w:val="24"/>
          <w:szCs w:val="24"/>
          <w:highlight w:val="yellow"/>
        </w:rPr>
      </w:pPr>
    </w:p>
    <w:p w14:paraId="792E5BD2" w14:textId="77777777" w:rsidR="00325907" w:rsidRDefault="00325907">
      <w:pPr>
        <w:rPr>
          <w:sz w:val="24"/>
          <w:szCs w:val="24"/>
          <w:highlight w:val="yellow"/>
        </w:rPr>
      </w:pPr>
    </w:p>
    <w:p w14:paraId="02856D7F" w14:textId="77777777" w:rsidR="00325907" w:rsidRDefault="00325907">
      <w:pPr>
        <w:rPr>
          <w:sz w:val="24"/>
          <w:szCs w:val="24"/>
          <w:highlight w:val="yellow"/>
        </w:rPr>
      </w:pPr>
    </w:p>
    <w:sectPr w:rsidR="0032590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907"/>
    <w:rsid w:val="00325907"/>
    <w:rsid w:val="00A00BAB"/>
    <w:rsid w:val="00B81F0F"/>
    <w:rsid w:val="00C71F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E5F18"/>
  <w15:docId w15:val="{884102E0-F5F7-AB48-9935-B96BFF85C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hyperlink" Target="https://brooklyneagle.com/articles/2020/01/17/the-gowanus-canal-will-never-be-clean-opinion/" TargetMode="External"/><Relationship Id="rId26" Type="http://schemas.openxmlformats.org/officeDocument/2006/relationships/hyperlink" Target="https://www.newnetherlandinstitute.org/history-and-heritage/digital-exhibitions/a-tour-of-new-netherland/long-island/breuckelen/" TargetMode="External"/><Relationship Id="rId3" Type="http://schemas.openxmlformats.org/officeDocument/2006/relationships/webSettings" Target="webSettings.xml"/><Relationship Id="rId21" Type="http://schemas.openxmlformats.org/officeDocument/2006/relationships/hyperlink" Target="http://www.fishfiles.org/there-is-life-in-the-gowanus-just-dont-try-to-swim-in-it/" TargetMode="External"/><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brooklyneagle.com/articles/2015/10/23/the-gowanus-canal-a-neglected-and-misunderstood-waterway/" TargetMode="External"/><Relationship Id="rId25" Type="http://schemas.openxmlformats.org/officeDocument/2006/relationships/hyperlink" Target="https://forgotten-ny.com/2005/12/lavender-lake-the-gowanus-canal/" TargetMode="External"/><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www.sciencehistory.org/distillations/the-gowanus-canal" TargetMode="External"/><Relationship Id="rId29" Type="http://schemas.openxmlformats.org/officeDocument/2006/relationships/hyperlink" Target="http://s-media.nyc.gov/agencies/lpc/arch_reports/922.pdf"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brooklyneagle.com/articles/2015/10/23/the-gowanus-canal-a-neglected-and-misunderstood-waterway/" TargetMode="External"/><Relationship Id="rId32" Type="http://schemas.openxmlformats.org/officeDocument/2006/relationships/hyperlink" Target="http://tidemillinstitute.org/Portal/docs/NY%20Brooklyn%20Gowanus%20Brouwer's%20Mill%2005.pdf"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www.okologie.org/blogs/2014/2/26/saving-a-superfund-brooklyns-gowanus-canal" TargetMode="External"/><Relationship Id="rId28" Type="http://schemas.openxmlformats.org/officeDocument/2006/relationships/hyperlink" Target="http://gowanuscanal.org/brooklyn%E2%80%99s-forgotten-sustainable-energy-tide-mills" TargetMode="External"/><Relationship Id="rId10" Type="http://schemas.openxmlformats.org/officeDocument/2006/relationships/image" Target="media/image7.png"/><Relationship Id="rId19" Type="http://schemas.openxmlformats.org/officeDocument/2006/relationships/hyperlink" Target="https://www.newswise.com/articles/polluted-gowanus-canal-may-be-source-of-new-antibiotics" TargetMode="External"/><Relationship Id="rId31" Type="http://schemas.openxmlformats.org/officeDocument/2006/relationships/hyperlink" Target="https://www.proteusgowanus.org/proteus-gowanus-archive/hall-of-the-gowanus/index.html"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gowanussuperfund.com/history/" TargetMode="External"/><Relationship Id="rId27" Type="http://schemas.openxmlformats.org/officeDocument/2006/relationships/hyperlink" Target="https://www.bklynlibrary.org/digitalcollections/items?search=gowanus+canal&amp;q=items&amp;page=2" TargetMode="External"/><Relationship Id="rId30" Type="http://schemas.openxmlformats.org/officeDocument/2006/relationships/hyperlink" Target="https://research.library.fordham.edu/cgi/viewcontent.cgi?article=1035&amp;context=environ_2015"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1035</Words>
  <Characters>5738</Characters>
  <Application>Microsoft Office Word</Application>
  <DocSecurity>0</DocSecurity>
  <Lines>80</Lines>
  <Paragraphs>20</Paragraphs>
  <ScaleCrop>false</ScaleCrop>
  <Company/>
  <LinksUpToDate>false</LinksUpToDate>
  <CharactersWithSpaces>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Drury</cp:lastModifiedBy>
  <cp:revision>2</cp:revision>
  <dcterms:created xsi:type="dcterms:W3CDTF">2023-10-15T18:07:00Z</dcterms:created>
  <dcterms:modified xsi:type="dcterms:W3CDTF">2023-10-15T18:07:00Z</dcterms:modified>
</cp:coreProperties>
</file>